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CDF" w:rsidRPr="00570399" w:rsidRDefault="00115CB4" w:rsidP="00AE4C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 Time ne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eded 45</w:t>
      </w:r>
      <w:r w:rsidR="00570399" w:rsidRPr="00967518">
        <w:rPr>
          <w:rFonts w:ascii="Times New Roman" w:hAnsi="Times New Roman" w:cs="Times New Roman"/>
          <w:b/>
          <w:sz w:val="24"/>
          <w:szCs w:val="24"/>
        </w:rPr>
        <w:t xml:space="preserve"> minutes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338"/>
        <w:gridCol w:w="5238"/>
      </w:tblGrid>
      <w:tr w:rsidR="00AE4CDF" w:rsidRPr="00CB0FCA" w:rsidTr="00D814F1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CDF" w:rsidRPr="00CB0FCA" w:rsidRDefault="00AE4CDF" w:rsidP="00D814F1">
            <w:pPr>
              <w:spacing w:after="0"/>
              <w:rPr>
                <w:rFonts w:ascii="Times New Roman"/>
                <w:sz w:val="24"/>
                <w:szCs w:val="24"/>
              </w:rPr>
            </w:pPr>
            <w:r w:rsidRPr="00CB0FCA">
              <w:rPr>
                <w:rFonts w:ascii="Times New Roman"/>
                <w:b/>
                <w:sz w:val="24"/>
                <w:szCs w:val="24"/>
              </w:rPr>
              <w:t>Handouts:</w:t>
            </w:r>
            <w:r w:rsidRPr="00CB0FCA">
              <w:rPr>
                <w:rFonts w:ascii="Times New Roman"/>
                <w:sz w:val="24"/>
                <w:szCs w:val="24"/>
              </w:rPr>
              <w:t xml:space="preserve"> </w:t>
            </w:r>
          </w:p>
          <w:p w:rsidR="00AE4CDF" w:rsidRPr="00CB0FCA" w:rsidRDefault="003E1EE2" w:rsidP="00AE4CD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Investigating Correlation</w:t>
            </w:r>
            <w:r w:rsidR="00AE4CDF" w:rsidRPr="00CB0FCA">
              <w:rPr>
                <w:rFonts w:ascii="Times New Roman"/>
                <w:sz w:val="24"/>
                <w:szCs w:val="24"/>
              </w:rPr>
              <w:t xml:space="preserve"> Task</w:t>
            </w:r>
          </w:p>
          <w:p w:rsidR="00AE4CDF" w:rsidRPr="00CB0FCA" w:rsidRDefault="00AE4CDF" w:rsidP="00D814F1">
            <w:pPr>
              <w:spacing w:after="0"/>
              <w:rPr>
                <w:rFonts w:ascii="Times New Roman"/>
                <w:b/>
                <w:sz w:val="24"/>
                <w:szCs w:val="24"/>
              </w:rPr>
            </w:pP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CDF" w:rsidRPr="00CB0FCA" w:rsidRDefault="00AE4CDF" w:rsidP="00D814F1">
            <w:pPr>
              <w:spacing w:after="0"/>
              <w:rPr>
                <w:rFonts w:ascii="Times New Roman"/>
                <w:b/>
                <w:sz w:val="24"/>
                <w:szCs w:val="24"/>
              </w:rPr>
            </w:pPr>
            <w:r w:rsidRPr="00CB0FCA">
              <w:rPr>
                <w:rFonts w:ascii="Times New Roman"/>
                <w:b/>
                <w:sz w:val="24"/>
                <w:szCs w:val="24"/>
              </w:rPr>
              <w:t>Materials:</w:t>
            </w:r>
          </w:p>
          <w:p w:rsidR="00AE4CDF" w:rsidRPr="00CB0FCA" w:rsidRDefault="00AE4CDF" w:rsidP="00AE4CD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 w:rsidRPr="00CB0FCA">
              <w:rPr>
                <w:rFonts w:ascii="Times New Roman"/>
                <w:sz w:val="24"/>
                <w:szCs w:val="24"/>
              </w:rPr>
              <w:t>TI-Navigator</w:t>
            </w:r>
          </w:p>
          <w:p w:rsidR="00AE4CDF" w:rsidRPr="00CB0FCA" w:rsidRDefault="00AE4CDF" w:rsidP="00AE4CD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 w:rsidRPr="00CB0FCA">
              <w:rPr>
                <w:rFonts w:ascii="Times New Roman"/>
                <w:sz w:val="24"/>
                <w:szCs w:val="24"/>
              </w:rPr>
              <w:t>TI-</w:t>
            </w:r>
            <w:proofErr w:type="spellStart"/>
            <w:r w:rsidRPr="00CB0FCA">
              <w:rPr>
                <w:rFonts w:ascii="Times New Roman"/>
                <w:sz w:val="24"/>
                <w:szCs w:val="24"/>
              </w:rPr>
              <w:t>Nspires</w:t>
            </w:r>
            <w:proofErr w:type="spellEnd"/>
          </w:p>
          <w:p w:rsidR="00C77F22" w:rsidRPr="00CB0FCA" w:rsidRDefault="003E1EE2" w:rsidP="00C77F22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i/>
                <w:sz w:val="24"/>
                <w:szCs w:val="24"/>
              </w:rPr>
              <w:t>Investigating_Correlation</w:t>
            </w:r>
            <w:proofErr w:type="spellEnd"/>
            <w:r>
              <w:rPr>
                <w:rFonts w:asci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i/>
                <w:sz w:val="24"/>
                <w:szCs w:val="24"/>
              </w:rPr>
              <w:t>StaRT</w:t>
            </w:r>
            <w:r w:rsidR="00E92E10" w:rsidRPr="00CB0FCA">
              <w:rPr>
                <w:rFonts w:ascii="Times New Roman"/>
                <w:b/>
                <w:i/>
                <w:sz w:val="24"/>
                <w:szCs w:val="24"/>
              </w:rPr>
              <w:t>.tns</w:t>
            </w:r>
            <w:proofErr w:type="spellEnd"/>
          </w:p>
          <w:p w:rsidR="00AE4CDF" w:rsidRPr="00CB0FCA" w:rsidRDefault="00AE4CDF" w:rsidP="00AE4CD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 w:rsidRPr="00CB0FCA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="009A2500" w:rsidRPr="00CB0FCA">
              <w:rPr>
                <w:rFonts w:ascii="Times New Roman"/>
                <w:sz w:val="24"/>
                <w:szCs w:val="24"/>
              </w:rPr>
              <w:t>Nspire</w:t>
            </w:r>
            <w:proofErr w:type="spellEnd"/>
            <w:r w:rsidR="009A2500" w:rsidRPr="00CB0FCA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="009A2500" w:rsidRPr="00CB0FCA">
              <w:rPr>
                <w:rFonts w:ascii="Times New Roman"/>
                <w:sz w:val="24"/>
                <w:szCs w:val="24"/>
              </w:rPr>
              <w:t>QuickPoll</w:t>
            </w:r>
            <w:proofErr w:type="spellEnd"/>
            <w:r w:rsidR="009A2500" w:rsidRPr="00CB0FCA">
              <w:rPr>
                <w:rFonts w:ascii="Times New Roman"/>
                <w:sz w:val="24"/>
                <w:szCs w:val="24"/>
              </w:rPr>
              <w:t xml:space="preserve"> documents ready to go. </w:t>
            </w:r>
          </w:p>
        </w:tc>
      </w:tr>
    </w:tbl>
    <w:p w:rsidR="00AE4CDF" w:rsidRPr="00CB0FCA" w:rsidRDefault="00AE4CDF" w:rsidP="00AE4C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7C2E" w:rsidRPr="00CB0FCA" w:rsidRDefault="00CF7C2E" w:rsidP="00AE4C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B0FCA">
        <w:rPr>
          <w:rFonts w:ascii="Times New Roman" w:hAnsi="Times New Roman" w:cs="Times New Roman"/>
          <w:b/>
          <w:sz w:val="24"/>
          <w:szCs w:val="24"/>
        </w:rPr>
        <w:t>Objectives</w:t>
      </w:r>
    </w:p>
    <w:p w:rsidR="00CF7C2E" w:rsidRPr="00CB0FCA" w:rsidRDefault="00DE4723" w:rsidP="00AE4C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will determine the relationship between the behavior of a scatterplot and the linear correlation coefficient.</w:t>
      </w:r>
    </w:p>
    <w:p w:rsidR="00CF7C2E" w:rsidRPr="00CB0FCA" w:rsidRDefault="00CF7C2E" w:rsidP="00AE4CD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4CDF" w:rsidRPr="00CB0FCA" w:rsidRDefault="00C072E1" w:rsidP="00AE4C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Problem 1 (20</w:t>
      </w:r>
      <w:r w:rsidR="00115CB4">
        <w:rPr>
          <w:rFonts w:ascii="Times New Roman" w:hAnsi="Times New Roman" w:cs="Times New Roman"/>
          <w:b/>
          <w:sz w:val="24"/>
          <w:szCs w:val="24"/>
        </w:rPr>
        <w:t xml:space="preserve"> minutes)</w:t>
      </w:r>
    </w:p>
    <w:p w:rsidR="003C7906" w:rsidRPr="00CB0FCA" w:rsidRDefault="003C7906" w:rsidP="003C7906">
      <w:pPr>
        <w:rPr>
          <w:rFonts w:ascii="Times New Roman" w:hAnsi="Times New Roman" w:cs="Times New Roman"/>
          <w:sz w:val="24"/>
          <w:szCs w:val="24"/>
        </w:rPr>
      </w:pPr>
      <w:r w:rsidRPr="00CB0FCA">
        <w:rPr>
          <w:rFonts w:ascii="Times New Roman" w:hAnsi="Times New Roman" w:cs="Times New Roman"/>
          <w:sz w:val="24"/>
          <w:szCs w:val="24"/>
        </w:rPr>
        <w:t xml:space="preserve">Send the </w:t>
      </w:r>
      <w:proofErr w:type="spellStart"/>
      <w:r w:rsidRPr="00CB0FCA">
        <w:rPr>
          <w:rFonts w:ascii="Times New Roman" w:hAnsi="Times New Roman" w:cs="Times New Roman"/>
          <w:sz w:val="24"/>
          <w:szCs w:val="24"/>
        </w:rPr>
        <w:t>Nspire</w:t>
      </w:r>
      <w:proofErr w:type="spellEnd"/>
      <w:r w:rsidRPr="00CB0FCA">
        <w:rPr>
          <w:rFonts w:ascii="Times New Roman" w:hAnsi="Times New Roman" w:cs="Times New Roman"/>
          <w:sz w:val="24"/>
          <w:szCs w:val="24"/>
        </w:rPr>
        <w:t xml:space="preserve"> file to the students and ask them to read page 1.2</w:t>
      </w:r>
      <w:r w:rsidR="00CB0FCA">
        <w:rPr>
          <w:rFonts w:ascii="Times New Roman" w:hAnsi="Times New Roman" w:cs="Times New Roman"/>
          <w:sz w:val="24"/>
          <w:szCs w:val="24"/>
        </w:rPr>
        <w:t xml:space="preserve">. </w:t>
      </w:r>
      <w:r w:rsidRPr="00CB0FCA">
        <w:rPr>
          <w:rFonts w:ascii="Times New Roman" w:hAnsi="Times New Roman" w:cs="Times New Roman"/>
          <w:sz w:val="24"/>
          <w:szCs w:val="24"/>
        </w:rPr>
        <w:t xml:space="preserve">  </w:t>
      </w:r>
      <w:r w:rsidR="00DE4723">
        <w:rPr>
          <w:rFonts w:ascii="Times New Roman" w:hAnsi="Times New Roman" w:cs="Times New Roman"/>
          <w:sz w:val="24"/>
          <w:szCs w:val="24"/>
        </w:rPr>
        <w:t>The main purpose of this question is for students to observe how the strength and direction of a scatterplot are represented by the liner correlation coefficient.</w:t>
      </w:r>
    </w:p>
    <w:p w:rsidR="00DE4723" w:rsidRPr="00DE4723" w:rsidRDefault="00DE4723" w:rsidP="00DE4723">
      <w:pPr>
        <w:rPr>
          <w:rFonts w:ascii="Times New Roman" w:hAnsi="Times New Roman" w:cs="Times New Roman"/>
          <w:i/>
          <w:sz w:val="26"/>
          <w:szCs w:val="26"/>
        </w:rPr>
      </w:pPr>
      <w:r w:rsidRPr="00DE4723">
        <w:rPr>
          <w:rFonts w:ascii="Times New Roman" w:hAnsi="Times New Roman" w:cs="Times New Roman"/>
          <w:i/>
          <w:sz w:val="26"/>
          <w:szCs w:val="26"/>
        </w:rPr>
        <w:t xml:space="preserve">The graph on the page 1.3 shows the correlation for nine points.  </w:t>
      </w:r>
    </w:p>
    <w:p w:rsidR="00DE4723" w:rsidRPr="00DE4723" w:rsidRDefault="00DE4723" w:rsidP="00DE4723">
      <w:pPr>
        <w:pStyle w:val="ListParagraph"/>
        <w:numPr>
          <w:ilvl w:val="0"/>
          <w:numId w:val="20"/>
        </w:numPr>
        <w:ind w:left="720"/>
        <w:rPr>
          <w:rFonts w:ascii="Times New Roman" w:hAnsi="Times New Roman" w:cs="Times New Roman"/>
          <w:i/>
          <w:sz w:val="26"/>
          <w:szCs w:val="26"/>
        </w:rPr>
      </w:pPr>
      <w:r w:rsidRPr="00DE4723">
        <w:rPr>
          <w:rFonts w:ascii="Times New Roman" w:hAnsi="Times New Roman" w:cs="Times New Roman"/>
          <w:i/>
          <w:sz w:val="26"/>
          <w:szCs w:val="26"/>
        </w:rPr>
        <w:t>What conjectures can you make about the position of the nine points and the correlation?  Drag the points to many different places as you investigate.</w:t>
      </w:r>
    </w:p>
    <w:p w:rsidR="003C7906" w:rsidRPr="00CB0FCA" w:rsidRDefault="003C7906" w:rsidP="003C7906">
      <w:pPr>
        <w:rPr>
          <w:rFonts w:ascii="Times New Roman" w:hAnsi="Times New Roman" w:cs="Times New Roman"/>
          <w:sz w:val="24"/>
          <w:szCs w:val="24"/>
        </w:rPr>
      </w:pPr>
      <w:r w:rsidRPr="00CB0FCA">
        <w:rPr>
          <w:rFonts w:ascii="Times New Roman" w:hAnsi="Times New Roman" w:cs="Times New Roman"/>
          <w:sz w:val="24"/>
          <w:szCs w:val="24"/>
        </w:rPr>
        <w:t>Anticipated responses</w:t>
      </w:r>
    </w:p>
    <w:p w:rsidR="003C7906" w:rsidRDefault="00DE4723" w:rsidP="003C790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may not ever get a negative correlation.</w:t>
      </w:r>
    </w:p>
    <w:p w:rsidR="00CB0FCA" w:rsidRDefault="00DE4723" w:rsidP="003C790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might try to perform multiple types of regression.</w:t>
      </w:r>
    </w:p>
    <w:p w:rsidR="00DE4723" w:rsidRDefault="00DE4723" w:rsidP="003C790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might observe the effect of an influential outlier.</w:t>
      </w:r>
    </w:p>
    <w:p w:rsidR="00C12C23" w:rsidRPr="00C12C23" w:rsidRDefault="00DE4723" w:rsidP="00C12C2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Some students should notice that the liner correlation coefficient ranges from -1 to 1 and that it is a measure of strength.  </w:t>
      </w:r>
      <w:r w:rsidRPr="00C12C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C23" w:rsidRDefault="00C12C23" w:rsidP="00C12C2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12C23" w:rsidRPr="00C12C23" w:rsidRDefault="00C12C23" w:rsidP="00C12C23">
      <w:pPr>
        <w:rPr>
          <w:rFonts w:ascii="Times New Roman" w:hAnsi="Times New Roman" w:cs="Times New Roman"/>
          <w:sz w:val="24"/>
          <w:szCs w:val="24"/>
        </w:rPr>
      </w:pPr>
      <w:r w:rsidRPr="00C12C23">
        <w:rPr>
          <w:rFonts w:ascii="Times New Roman" w:hAnsi="Times New Roman" w:cs="Times New Roman"/>
          <w:sz w:val="24"/>
          <w:szCs w:val="24"/>
        </w:rPr>
        <w:t xml:space="preserve">After the class has had an opportunity to make conjectures, send a </w:t>
      </w:r>
      <w:r w:rsidRPr="00C12C23">
        <w:rPr>
          <w:rFonts w:ascii="Times New Roman" w:hAnsi="Times New Roman" w:cs="Times New Roman"/>
          <w:b/>
          <w:sz w:val="24"/>
          <w:szCs w:val="24"/>
        </w:rPr>
        <w:t>QUICKPOLL</w:t>
      </w:r>
      <w:r w:rsidRPr="00C12C23">
        <w:rPr>
          <w:rFonts w:ascii="Times New Roman" w:hAnsi="Times New Roman" w:cs="Times New Roman"/>
          <w:sz w:val="24"/>
          <w:szCs w:val="24"/>
        </w:rPr>
        <w:t xml:space="preserve"> to capture one conjecture per student.  Lead a discussion pertaining to the validity of these conjectures.  In particular, ask students if they can find counterexamples or if they support the conjectures.</w:t>
      </w:r>
    </w:p>
    <w:p w:rsidR="003C7906" w:rsidRDefault="00C1406C" w:rsidP="003C79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******************************************************************************</w:t>
      </w:r>
    </w:p>
    <w:p w:rsidR="00C12C23" w:rsidRDefault="00C12C23" w:rsidP="003C7906">
      <w:pPr>
        <w:rPr>
          <w:rFonts w:ascii="Times New Roman" w:hAnsi="Times New Roman" w:cs="Times New Roman"/>
          <w:b/>
          <w:sz w:val="24"/>
          <w:szCs w:val="24"/>
        </w:rPr>
      </w:pPr>
    </w:p>
    <w:p w:rsidR="00C12C23" w:rsidRDefault="00C12C23" w:rsidP="003C7906">
      <w:pPr>
        <w:rPr>
          <w:rFonts w:ascii="Times New Roman" w:hAnsi="Times New Roman" w:cs="Times New Roman"/>
          <w:b/>
          <w:sz w:val="24"/>
          <w:szCs w:val="24"/>
        </w:rPr>
      </w:pPr>
    </w:p>
    <w:p w:rsidR="00C12C23" w:rsidRDefault="00C12C23" w:rsidP="003C7906">
      <w:pPr>
        <w:rPr>
          <w:rFonts w:ascii="Times New Roman" w:hAnsi="Times New Roman" w:cs="Times New Roman"/>
          <w:b/>
          <w:sz w:val="24"/>
          <w:szCs w:val="24"/>
        </w:rPr>
      </w:pPr>
    </w:p>
    <w:p w:rsidR="00C12C23" w:rsidRDefault="00C12C23" w:rsidP="003C7906">
      <w:pPr>
        <w:rPr>
          <w:rFonts w:ascii="Times New Roman" w:hAnsi="Times New Roman" w:cs="Times New Roman"/>
          <w:b/>
          <w:sz w:val="24"/>
          <w:szCs w:val="24"/>
        </w:rPr>
      </w:pPr>
    </w:p>
    <w:p w:rsidR="00C12C23" w:rsidRDefault="00C12C23" w:rsidP="003C7906">
      <w:pPr>
        <w:rPr>
          <w:rFonts w:ascii="Times New Roman" w:hAnsi="Times New Roman" w:cs="Times New Roman"/>
          <w:b/>
          <w:sz w:val="24"/>
          <w:szCs w:val="24"/>
        </w:rPr>
      </w:pPr>
    </w:p>
    <w:p w:rsidR="00C12C23" w:rsidRPr="00C12C23" w:rsidRDefault="00C072E1" w:rsidP="003C79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Problem 2 (25</w:t>
      </w:r>
      <w:r w:rsidR="00C12C23">
        <w:rPr>
          <w:rFonts w:ascii="Times New Roman" w:hAnsi="Times New Roman" w:cs="Times New Roman"/>
          <w:b/>
          <w:sz w:val="24"/>
          <w:szCs w:val="24"/>
        </w:rPr>
        <w:t xml:space="preserve"> minutes)</w:t>
      </w:r>
    </w:p>
    <w:p w:rsidR="003C7906" w:rsidRDefault="00C12C23" w:rsidP="003C79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 students to read page 2.1 and answer question 2.  Encourage them to try creating a line of best fit if one does not appear.</w:t>
      </w:r>
    </w:p>
    <w:p w:rsidR="00C12C23" w:rsidRPr="00C12C23" w:rsidRDefault="00C12C23" w:rsidP="00C12C23">
      <w:pPr>
        <w:rPr>
          <w:rFonts w:ascii="Times New Roman" w:hAnsi="Times New Roman" w:cs="Times New Roman"/>
          <w:i/>
          <w:sz w:val="24"/>
          <w:szCs w:val="24"/>
        </w:rPr>
      </w:pPr>
      <w:r w:rsidRPr="00C12C23">
        <w:rPr>
          <w:rFonts w:ascii="Times New Roman" w:hAnsi="Times New Roman" w:cs="Times New Roman"/>
          <w:i/>
          <w:sz w:val="24"/>
          <w:szCs w:val="24"/>
        </w:rPr>
        <w:t xml:space="preserve">The graph on page 2.2 shows the correlation for nine points.  This time, choose </w:t>
      </w:r>
      <w:r w:rsidRPr="00C12C23">
        <w:rPr>
          <w:rFonts w:ascii="Times New Roman" w:hAnsi="Times New Roman" w:cs="Times New Roman"/>
          <w:b/>
          <w:i/>
          <w:sz w:val="24"/>
          <w:szCs w:val="24"/>
          <w:u w:val="single"/>
        </w:rPr>
        <w:t>only</w:t>
      </w:r>
      <w:r w:rsidRPr="00C12C23">
        <w:rPr>
          <w:rFonts w:ascii="Times New Roman" w:hAnsi="Times New Roman" w:cs="Times New Roman"/>
          <w:i/>
          <w:sz w:val="24"/>
          <w:szCs w:val="24"/>
        </w:rPr>
        <w:t xml:space="preserve"> a single point to move.  </w:t>
      </w:r>
    </w:p>
    <w:p w:rsidR="00C12C23" w:rsidRPr="00C12C23" w:rsidRDefault="00C12C23" w:rsidP="00C12C23">
      <w:pPr>
        <w:pStyle w:val="ListParagraph"/>
        <w:numPr>
          <w:ilvl w:val="0"/>
          <w:numId w:val="20"/>
        </w:numPr>
        <w:ind w:left="720"/>
        <w:rPr>
          <w:rFonts w:ascii="Times New Roman" w:hAnsi="Times New Roman" w:cs="Times New Roman"/>
          <w:i/>
          <w:sz w:val="24"/>
          <w:szCs w:val="24"/>
        </w:rPr>
      </w:pPr>
      <w:r w:rsidRPr="00C12C23">
        <w:rPr>
          <w:rFonts w:ascii="Times New Roman" w:hAnsi="Times New Roman" w:cs="Times New Roman"/>
          <w:i/>
          <w:sz w:val="24"/>
          <w:szCs w:val="24"/>
        </w:rPr>
        <w:t xml:space="preserve">What conjectures can you make about the influence of a single point on the correlation?  </w:t>
      </w:r>
    </w:p>
    <w:p w:rsidR="00C12C23" w:rsidRDefault="00C12C23" w:rsidP="003C79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Anticipated responses:</w:t>
      </w:r>
    </w:p>
    <w:p w:rsidR="00C12C23" w:rsidRDefault="00C12C23" w:rsidP="00C12C23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should note the extreme influence the dot has on the correlation and the LSRL.</w:t>
      </w:r>
    </w:p>
    <w:p w:rsidR="00C12C23" w:rsidRDefault="00C12C23" w:rsidP="00C12C23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might not note that an outlier can both raise and lower correlation.</w:t>
      </w:r>
    </w:p>
    <w:p w:rsidR="00C12C23" w:rsidRPr="00C12C23" w:rsidRDefault="00C12C23" w:rsidP="00C12C23">
      <w:pPr>
        <w:rPr>
          <w:rFonts w:ascii="Times New Roman" w:hAnsi="Times New Roman" w:cs="Times New Roman"/>
          <w:sz w:val="24"/>
          <w:szCs w:val="24"/>
        </w:rPr>
      </w:pPr>
      <w:r w:rsidRPr="00C12C23">
        <w:rPr>
          <w:rFonts w:ascii="Times New Roman" w:hAnsi="Times New Roman" w:cs="Times New Roman"/>
          <w:sz w:val="24"/>
          <w:szCs w:val="24"/>
        </w:rPr>
        <w:t xml:space="preserve">After the class has had an opportunity to make conjectures, send a </w:t>
      </w:r>
      <w:r w:rsidRPr="00C12C23">
        <w:rPr>
          <w:rFonts w:ascii="Times New Roman" w:hAnsi="Times New Roman" w:cs="Times New Roman"/>
          <w:b/>
          <w:sz w:val="24"/>
          <w:szCs w:val="24"/>
        </w:rPr>
        <w:t>QUICKPOLL</w:t>
      </w:r>
      <w:r w:rsidRPr="00C12C23">
        <w:rPr>
          <w:rFonts w:ascii="Times New Roman" w:hAnsi="Times New Roman" w:cs="Times New Roman"/>
          <w:sz w:val="24"/>
          <w:szCs w:val="24"/>
        </w:rPr>
        <w:t xml:space="preserve"> to capture one conjecture per student.  Lead a discussion pertaining to the validity of these conjectures.  In particular, ask students if they can find counterexamples or if they support the conjectures.</w:t>
      </w:r>
    </w:p>
    <w:p w:rsidR="00C12C23" w:rsidRPr="00C12C23" w:rsidRDefault="00C12C23" w:rsidP="00C12C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******************************************************************************</w:t>
      </w:r>
    </w:p>
    <w:p w:rsidR="00C072E1" w:rsidRDefault="00C072E1" w:rsidP="00AE4C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final question is designed to spark discussion.  Students should be randomly called upon if needed.</w:t>
      </w:r>
    </w:p>
    <w:p w:rsidR="00C072E1" w:rsidRDefault="00C072E1" w:rsidP="00AE4C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72E1" w:rsidRPr="00C072E1" w:rsidRDefault="00C072E1" w:rsidP="00C072E1">
      <w:pPr>
        <w:pStyle w:val="ListParagraph"/>
        <w:numPr>
          <w:ilvl w:val="0"/>
          <w:numId w:val="20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C072E1">
        <w:rPr>
          <w:rFonts w:ascii="Times New Roman" w:hAnsi="Times New Roman" w:cs="Times New Roman"/>
          <w:sz w:val="24"/>
          <w:szCs w:val="24"/>
        </w:rPr>
        <w:t xml:space="preserve">What do these conjectures suggest about the reliability of correlation as a measure of association? </w:t>
      </w:r>
    </w:p>
    <w:p w:rsidR="00C072E1" w:rsidRDefault="00C072E1" w:rsidP="00AE4C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Anticipated responses:</w:t>
      </w:r>
    </w:p>
    <w:p w:rsidR="00C072E1" w:rsidRDefault="00C072E1" w:rsidP="00C072E1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can be misleading. </w:t>
      </w:r>
    </w:p>
    <w:p w:rsidR="00C072E1" w:rsidRDefault="00C072E1" w:rsidP="00C072E1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tells us information, but does not give us the full picture.</w:t>
      </w:r>
    </w:p>
    <w:p w:rsidR="00C072E1" w:rsidRDefault="00C072E1" w:rsidP="00C072E1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must look for pattern irregularities or outliers in scatterplot.</w:t>
      </w:r>
    </w:p>
    <w:p w:rsidR="00C072E1" w:rsidRPr="00C072E1" w:rsidRDefault="00C072E1" w:rsidP="00C072E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967518" w:rsidRPr="00967518" w:rsidRDefault="00967518" w:rsidP="00AE4C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7518">
        <w:rPr>
          <w:rFonts w:ascii="Times New Roman" w:hAnsi="Times New Roman" w:cs="Times New Roman"/>
          <w:b/>
          <w:sz w:val="24"/>
          <w:szCs w:val="24"/>
        </w:rPr>
        <w:t xml:space="preserve">Total Time needed </w:t>
      </w:r>
      <w:r w:rsidR="00115CB4">
        <w:rPr>
          <w:rFonts w:ascii="Times New Roman" w:hAnsi="Times New Roman" w:cs="Times New Roman"/>
          <w:b/>
          <w:sz w:val="24"/>
          <w:szCs w:val="24"/>
        </w:rPr>
        <w:t xml:space="preserve">45 </w:t>
      </w:r>
      <w:r w:rsidRPr="00967518">
        <w:rPr>
          <w:rFonts w:ascii="Times New Roman" w:hAnsi="Times New Roman" w:cs="Times New Roman"/>
          <w:b/>
          <w:sz w:val="24"/>
          <w:szCs w:val="24"/>
        </w:rPr>
        <w:t>minutes</w:t>
      </w:r>
    </w:p>
    <w:sectPr w:rsidR="00967518" w:rsidRPr="0096751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C92" w:rsidRDefault="00EC3C92" w:rsidP="00C44F45">
      <w:pPr>
        <w:spacing w:after="0" w:line="240" w:lineRule="auto"/>
      </w:pPr>
      <w:r>
        <w:separator/>
      </w:r>
    </w:p>
  </w:endnote>
  <w:endnote w:type="continuationSeparator" w:id="0">
    <w:p w:rsidR="00EC3C92" w:rsidRDefault="00EC3C92" w:rsidP="00C4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C92" w:rsidRDefault="00EC3C92" w:rsidP="00C44F45">
      <w:pPr>
        <w:spacing w:after="0" w:line="240" w:lineRule="auto"/>
      </w:pPr>
      <w:r>
        <w:separator/>
      </w:r>
    </w:p>
  </w:footnote>
  <w:footnote w:type="continuationSeparator" w:id="0">
    <w:p w:rsidR="00EC3C92" w:rsidRDefault="00EC3C92" w:rsidP="00C4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4F1" w:rsidRPr="00AE4CDF" w:rsidRDefault="003E1EE2">
    <w:pPr>
      <w:pStyle w:val="Head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36"/>
        <w:szCs w:val="36"/>
      </w:rPr>
      <w:t>Investigating Correlation</w:t>
    </w:r>
    <w:r w:rsidR="00D814F1" w:rsidRPr="00AE4CDF">
      <w:rPr>
        <w:rFonts w:ascii="Arial" w:hAnsi="Arial" w:cs="Arial"/>
        <w:b/>
        <w:sz w:val="36"/>
        <w:szCs w:val="36"/>
      </w:rPr>
      <w:t xml:space="preserve"> Task</w:t>
    </w:r>
    <w:r w:rsidR="00D814F1" w:rsidRPr="00AE4CDF">
      <w:rPr>
        <w:rFonts w:ascii="Arial" w:hAnsi="Arial" w:cs="Arial"/>
        <w:b/>
        <w:sz w:val="36"/>
        <w:szCs w:val="36"/>
      </w:rPr>
      <w:tab/>
    </w:r>
    <w:r w:rsidR="00D814F1" w:rsidRPr="00AE4CDF">
      <w:rPr>
        <w:rFonts w:ascii="Arial" w:hAnsi="Arial" w:cs="Arial"/>
        <w:noProof/>
      </w:rPr>
      <w:drawing>
        <wp:inline distT="0" distB="0" distL="0" distR="0" wp14:anchorId="7E34AAF1" wp14:editId="458ECBD2">
          <wp:extent cx="1213036" cy="513402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 K-300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73" b="8948"/>
                  <a:stretch/>
                </pic:blipFill>
                <pic:spPr bwMode="auto">
                  <a:xfrm>
                    <a:off x="0" y="0"/>
                    <a:ext cx="1230154" cy="520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814F1" w:rsidRPr="003A434B" w:rsidRDefault="00D814F1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7549061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1">
    <w:nsid w:val="00B004F9"/>
    <w:multiLevelType w:val="hybridMultilevel"/>
    <w:tmpl w:val="E65AB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4F4FAF"/>
    <w:multiLevelType w:val="hybridMultilevel"/>
    <w:tmpl w:val="AC3E39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2C20CF6"/>
    <w:multiLevelType w:val="hybridMultilevel"/>
    <w:tmpl w:val="F3C6A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6D2922"/>
    <w:multiLevelType w:val="hybridMultilevel"/>
    <w:tmpl w:val="6562C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F654D"/>
    <w:multiLevelType w:val="multilevel"/>
    <w:tmpl w:val="46232605"/>
    <w:lvl w:ilvl="0">
      <w:numFmt w:val="bullet"/>
      <w:lvlText w:val=""/>
      <w:lvlJc w:val="left"/>
      <w:pPr>
        <w:ind w:left="400" w:hanging="400"/>
      </w:pPr>
      <w:rPr>
        <w:rFonts w:ascii="Wingdings" w:eastAsia="Wingdings" w:hAnsi="Wingdings" w:hint="default"/>
        <w:b w:val="0"/>
        <w:color w:val="000000"/>
        <w:sz w:val="26"/>
        <w:szCs w:val="26"/>
      </w:rPr>
    </w:lvl>
    <w:lvl w:ilvl="1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2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3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4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5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6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7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8">
      <w:start w:val="1"/>
      <w:numFmt w:val="bullet"/>
      <w:lvlText w:val=""/>
      <w:lvlJc w:val="left"/>
      <w:pPr>
        <w:ind w:left="400" w:hanging="400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</w:abstractNum>
  <w:abstractNum w:abstractNumId="6">
    <w:nsid w:val="0C0F434F"/>
    <w:multiLevelType w:val="hybridMultilevel"/>
    <w:tmpl w:val="CA6C3EC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F7F1D6C"/>
    <w:multiLevelType w:val="hybridMultilevel"/>
    <w:tmpl w:val="CFDE19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B07D44"/>
    <w:multiLevelType w:val="hybridMultilevel"/>
    <w:tmpl w:val="379CB5B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4830795"/>
    <w:multiLevelType w:val="hybridMultilevel"/>
    <w:tmpl w:val="0096F3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CD2625D"/>
    <w:multiLevelType w:val="hybridMultilevel"/>
    <w:tmpl w:val="87ECC94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290284"/>
    <w:multiLevelType w:val="hybridMultilevel"/>
    <w:tmpl w:val="71AAF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A2106"/>
    <w:multiLevelType w:val="hybridMultilevel"/>
    <w:tmpl w:val="6D28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5F51B9"/>
    <w:multiLevelType w:val="hybridMultilevel"/>
    <w:tmpl w:val="D124E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1A53EB"/>
    <w:multiLevelType w:val="hybridMultilevel"/>
    <w:tmpl w:val="433EF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825FF0"/>
    <w:multiLevelType w:val="hybridMultilevel"/>
    <w:tmpl w:val="309409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0EF63F9"/>
    <w:multiLevelType w:val="multilevel"/>
    <w:tmpl w:val="3960897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17">
    <w:nsid w:val="4CA21EF4"/>
    <w:multiLevelType w:val="multilevel"/>
    <w:tmpl w:val="4950D40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18">
    <w:nsid w:val="4D8A6367"/>
    <w:multiLevelType w:val="multilevel"/>
    <w:tmpl w:val="40D0CE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19">
    <w:nsid w:val="59387E2E"/>
    <w:multiLevelType w:val="hybridMultilevel"/>
    <w:tmpl w:val="D99CF2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CF77FDA"/>
    <w:multiLevelType w:val="hybridMultilevel"/>
    <w:tmpl w:val="6376FD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D0D6564"/>
    <w:multiLevelType w:val="hybridMultilevel"/>
    <w:tmpl w:val="323466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1407F49"/>
    <w:multiLevelType w:val="hybridMultilevel"/>
    <w:tmpl w:val="D33EA69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A06D37"/>
    <w:multiLevelType w:val="hybridMultilevel"/>
    <w:tmpl w:val="A1F48C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1"/>
  </w:num>
  <w:num w:numId="3">
    <w:abstractNumId w:val="13"/>
  </w:num>
  <w:num w:numId="4">
    <w:abstractNumId w:val="14"/>
  </w:num>
  <w:num w:numId="5">
    <w:abstractNumId w:val="7"/>
  </w:num>
  <w:num w:numId="6">
    <w:abstractNumId w:val="5"/>
  </w:num>
  <w:num w:numId="7">
    <w:abstractNumId w:val="12"/>
  </w:num>
  <w:num w:numId="8">
    <w:abstractNumId w:val="16"/>
  </w:num>
  <w:num w:numId="9">
    <w:abstractNumId w:val="0"/>
  </w:num>
  <w:num w:numId="10">
    <w:abstractNumId w:val="18"/>
  </w:num>
  <w:num w:numId="11">
    <w:abstractNumId w:val="17"/>
  </w:num>
  <w:num w:numId="12">
    <w:abstractNumId w:val="22"/>
  </w:num>
  <w:num w:numId="13">
    <w:abstractNumId w:val="10"/>
  </w:num>
  <w:num w:numId="14">
    <w:abstractNumId w:val="3"/>
  </w:num>
  <w:num w:numId="15">
    <w:abstractNumId w:val="20"/>
  </w:num>
  <w:num w:numId="16">
    <w:abstractNumId w:val="21"/>
  </w:num>
  <w:num w:numId="17">
    <w:abstractNumId w:val="8"/>
  </w:num>
  <w:num w:numId="18">
    <w:abstractNumId w:val="2"/>
  </w:num>
  <w:num w:numId="19">
    <w:abstractNumId w:val="23"/>
  </w:num>
  <w:num w:numId="20">
    <w:abstractNumId w:val="15"/>
  </w:num>
  <w:num w:numId="21">
    <w:abstractNumId w:val="9"/>
  </w:num>
  <w:num w:numId="22">
    <w:abstractNumId w:val="11"/>
  </w:num>
  <w:num w:numId="23">
    <w:abstractNumId w:val="6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45"/>
    <w:rsid w:val="00025BAF"/>
    <w:rsid w:val="00027D38"/>
    <w:rsid w:val="000A48A7"/>
    <w:rsid w:val="000C0AB2"/>
    <w:rsid w:val="000C6BAC"/>
    <w:rsid w:val="001134DC"/>
    <w:rsid w:val="00115CB4"/>
    <w:rsid w:val="0013747A"/>
    <w:rsid w:val="001B5A9E"/>
    <w:rsid w:val="001B76FD"/>
    <w:rsid w:val="001C6F3F"/>
    <w:rsid w:val="001F220C"/>
    <w:rsid w:val="001F4B98"/>
    <w:rsid w:val="00213B4A"/>
    <w:rsid w:val="00244C7F"/>
    <w:rsid w:val="002556E3"/>
    <w:rsid w:val="00266C83"/>
    <w:rsid w:val="00291920"/>
    <w:rsid w:val="002C6C56"/>
    <w:rsid w:val="003316E6"/>
    <w:rsid w:val="00357504"/>
    <w:rsid w:val="00363513"/>
    <w:rsid w:val="003747C8"/>
    <w:rsid w:val="00395FE8"/>
    <w:rsid w:val="003A434B"/>
    <w:rsid w:val="003C7906"/>
    <w:rsid w:val="003C79DF"/>
    <w:rsid w:val="003E1EE2"/>
    <w:rsid w:val="003E6E60"/>
    <w:rsid w:val="004204F1"/>
    <w:rsid w:val="00456C09"/>
    <w:rsid w:val="004874DF"/>
    <w:rsid w:val="004B109D"/>
    <w:rsid w:val="00526451"/>
    <w:rsid w:val="00570399"/>
    <w:rsid w:val="00573029"/>
    <w:rsid w:val="005A0C25"/>
    <w:rsid w:val="005C738D"/>
    <w:rsid w:val="005E3CBB"/>
    <w:rsid w:val="00623808"/>
    <w:rsid w:val="006A6A5D"/>
    <w:rsid w:val="006C0898"/>
    <w:rsid w:val="00744866"/>
    <w:rsid w:val="0074526B"/>
    <w:rsid w:val="00747E80"/>
    <w:rsid w:val="00751C40"/>
    <w:rsid w:val="0079167E"/>
    <w:rsid w:val="007A4E82"/>
    <w:rsid w:val="007B42C2"/>
    <w:rsid w:val="007D169F"/>
    <w:rsid w:val="00803954"/>
    <w:rsid w:val="0080517B"/>
    <w:rsid w:val="00860EB3"/>
    <w:rsid w:val="00862F26"/>
    <w:rsid w:val="00864E4F"/>
    <w:rsid w:val="0087784C"/>
    <w:rsid w:val="008B05C1"/>
    <w:rsid w:val="009055C8"/>
    <w:rsid w:val="00932712"/>
    <w:rsid w:val="0093299C"/>
    <w:rsid w:val="00933DFC"/>
    <w:rsid w:val="00967518"/>
    <w:rsid w:val="009766EB"/>
    <w:rsid w:val="00990CA5"/>
    <w:rsid w:val="009A2500"/>
    <w:rsid w:val="009A57F7"/>
    <w:rsid w:val="00A105A9"/>
    <w:rsid w:val="00A113B3"/>
    <w:rsid w:val="00A27E55"/>
    <w:rsid w:val="00A45BD9"/>
    <w:rsid w:val="00A845FB"/>
    <w:rsid w:val="00AC7B7A"/>
    <w:rsid w:val="00AE07DC"/>
    <w:rsid w:val="00AE4CDF"/>
    <w:rsid w:val="00B04CFB"/>
    <w:rsid w:val="00B24E97"/>
    <w:rsid w:val="00B636D0"/>
    <w:rsid w:val="00BC12FC"/>
    <w:rsid w:val="00BC34E5"/>
    <w:rsid w:val="00BE561F"/>
    <w:rsid w:val="00BF08A2"/>
    <w:rsid w:val="00C072E1"/>
    <w:rsid w:val="00C1027A"/>
    <w:rsid w:val="00C12C23"/>
    <w:rsid w:val="00C1406C"/>
    <w:rsid w:val="00C2536A"/>
    <w:rsid w:val="00C44F45"/>
    <w:rsid w:val="00C46D96"/>
    <w:rsid w:val="00C77F22"/>
    <w:rsid w:val="00C87217"/>
    <w:rsid w:val="00C92DD8"/>
    <w:rsid w:val="00CA25A2"/>
    <w:rsid w:val="00CB0FCA"/>
    <w:rsid w:val="00CE47BA"/>
    <w:rsid w:val="00CF7C2E"/>
    <w:rsid w:val="00D505BE"/>
    <w:rsid w:val="00D814F1"/>
    <w:rsid w:val="00D93BAB"/>
    <w:rsid w:val="00DC6BFB"/>
    <w:rsid w:val="00DE32CB"/>
    <w:rsid w:val="00DE406F"/>
    <w:rsid w:val="00DE4723"/>
    <w:rsid w:val="00E0550B"/>
    <w:rsid w:val="00E366E9"/>
    <w:rsid w:val="00E8325D"/>
    <w:rsid w:val="00E92E10"/>
    <w:rsid w:val="00EA0249"/>
    <w:rsid w:val="00EA1D15"/>
    <w:rsid w:val="00EB6F60"/>
    <w:rsid w:val="00EC3C92"/>
    <w:rsid w:val="00F358D7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9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69242-E0D3-457B-8721-8E1312BEF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Brandon R Hanson</cp:lastModifiedBy>
  <cp:revision>3</cp:revision>
  <cp:lastPrinted>2013-05-30T17:06:00Z</cp:lastPrinted>
  <dcterms:created xsi:type="dcterms:W3CDTF">2013-06-24T04:06:00Z</dcterms:created>
  <dcterms:modified xsi:type="dcterms:W3CDTF">2013-06-24T04:41:00Z</dcterms:modified>
</cp:coreProperties>
</file>